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BB1E" w14:textId="77777777" w:rsidR="008702A0" w:rsidRDefault="008702A0"/>
    <w:tbl>
      <w:tblPr>
        <w:tblStyle w:val="TableGrid"/>
        <w:tblpPr w:leftFromText="180" w:rightFromText="180" w:vertAnchor="page" w:horzAnchor="margin" w:tblpY="2791"/>
        <w:tblW w:w="0" w:type="auto"/>
        <w:tblLook w:val="04A0" w:firstRow="1" w:lastRow="0" w:firstColumn="1" w:lastColumn="0" w:noHBand="0" w:noVBand="1"/>
      </w:tblPr>
      <w:tblGrid>
        <w:gridCol w:w="10790"/>
      </w:tblGrid>
      <w:tr w:rsidR="00505535" w14:paraId="46C5666D" w14:textId="77777777" w:rsidTr="006503F7">
        <w:tc>
          <w:tcPr>
            <w:tcW w:w="10818" w:type="dxa"/>
            <w:shd w:val="clear" w:color="auto" w:fill="F2F2F2" w:themeFill="background1" w:themeFillShade="F2"/>
          </w:tcPr>
          <w:p w14:paraId="3EB527D2" w14:textId="34CEE324" w:rsidR="001E5003" w:rsidRPr="008702A0" w:rsidRDefault="008702A0" w:rsidP="00A1444D">
            <w:pPr>
              <w:rPr>
                <w:sz w:val="24"/>
                <w:szCs w:val="24"/>
              </w:rPr>
            </w:pPr>
            <w:r w:rsidRPr="008702A0">
              <w:rPr>
                <w:sz w:val="24"/>
                <w:szCs w:val="24"/>
              </w:rPr>
              <w:t xml:space="preserve">The Home and Community Final Rule (HCBS) of Medicaid tells </w:t>
            </w:r>
            <w:r w:rsidR="00D45977">
              <w:rPr>
                <w:sz w:val="24"/>
                <w:szCs w:val="24"/>
              </w:rPr>
              <w:t>S</w:t>
            </w:r>
            <w:r w:rsidR="00542D7E">
              <w:rPr>
                <w:sz w:val="24"/>
                <w:szCs w:val="24"/>
              </w:rPr>
              <w:t xml:space="preserve">anilac </w:t>
            </w:r>
            <w:r w:rsidR="00A1444D">
              <w:rPr>
                <w:sz w:val="24"/>
                <w:szCs w:val="24"/>
              </w:rPr>
              <w:t>CMH</w:t>
            </w:r>
            <w:r w:rsidRPr="008702A0">
              <w:rPr>
                <w:sz w:val="24"/>
                <w:szCs w:val="24"/>
              </w:rPr>
              <w:t xml:space="preserve"> to help you to live your life as you would like to live it.  This includes assisting you with your choices about where to live, work, and being part of our community.  We must treat you just like any person would be treated.  The HCBS Final Rule says that we do this through the Person-Centered Planning Process.  This form is to help us know about your choices.</w:t>
            </w:r>
            <w:r w:rsidR="00F31D8D" w:rsidRPr="008702A0">
              <w:rPr>
                <w:sz w:val="24"/>
                <w:szCs w:val="24"/>
              </w:rPr>
              <w:t xml:space="preserve"> </w:t>
            </w:r>
          </w:p>
        </w:tc>
      </w:tr>
    </w:tbl>
    <w:tbl>
      <w:tblPr>
        <w:tblStyle w:val="TableGrid"/>
        <w:tblpPr w:leftFromText="180" w:rightFromText="180" w:vertAnchor="text" w:horzAnchor="margin" w:tblpXSpec="center" w:tblpY="-10"/>
        <w:tblW w:w="0" w:type="auto"/>
        <w:tblLook w:val="04A0" w:firstRow="1" w:lastRow="0" w:firstColumn="1" w:lastColumn="0" w:noHBand="0" w:noVBand="1"/>
      </w:tblPr>
      <w:tblGrid>
        <w:gridCol w:w="7470"/>
      </w:tblGrid>
      <w:tr w:rsidR="006503F7" w14:paraId="2F8CD3EA" w14:textId="77777777" w:rsidTr="00797ADF">
        <w:tc>
          <w:tcPr>
            <w:tcW w:w="7470" w:type="dxa"/>
            <w:shd w:val="clear" w:color="auto" w:fill="F2F2F2" w:themeFill="background1" w:themeFillShade="F2"/>
          </w:tcPr>
          <w:p w14:paraId="1DF733D9" w14:textId="7EE86505" w:rsidR="006503F7" w:rsidRPr="00797ADF" w:rsidRDefault="00D45977" w:rsidP="00797ADF">
            <w:pPr>
              <w:jc w:val="center"/>
              <w:rPr>
                <w:b/>
                <w:sz w:val="32"/>
                <w:szCs w:val="32"/>
              </w:rPr>
            </w:pPr>
            <w:r>
              <w:rPr>
                <w:b/>
                <w:sz w:val="32"/>
                <w:szCs w:val="32"/>
              </w:rPr>
              <w:t>S</w:t>
            </w:r>
            <w:r w:rsidR="00542D7E">
              <w:rPr>
                <w:b/>
                <w:sz w:val="32"/>
                <w:szCs w:val="32"/>
              </w:rPr>
              <w:t xml:space="preserve">anilac </w:t>
            </w:r>
            <w:r>
              <w:rPr>
                <w:b/>
                <w:sz w:val="32"/>
                <w:szCs w:val="32"/>
              </w:rPr>
              <w:t>C</w:t>
            </w:r>
            <w:r w:rsidR="00A1444D">
              <w:rPr>
                <w:b/>
                <w:sz w:val="32"/>
                <w:szCs w:val="32"/>
              </w:rPr>
              <w:t>MH</w:t>
            </w:r>
            <w:r w:rsidR="006503F7" w:rsidRPr="00797ADF">
              <w:rPr>
                <w:b/>
                <w:sz w:val="32"/>
                <w:szCs w:val="32"/>
              </w:rPr>
              <w:t xml:space="preserve"> Funded Licensed Residential Setting</w:t>
            </w:r>
          </w:p>
        </w:tc>
      </w:tr>
    </w:tbl>
    <w:p w14:paraId="48AA87CE" w14:textId="77777777" w:rsidR="009B4645" w:rsidRDefault="009B4645"/>
    <w:p w14:paraId="5128D4D5" w14:textId="77777777" w:rsidR="009B4645" w:rsidRDefault="009B4645"/>
    <w:p w14:paraId="2679D7E8" w14:textId="77777777" w:rsidR="00F31D8D" w:rsidRDefault="00F31D8D">
      <w:r>
        <w:t>Name:</w:t>
      </w:r>
      <w:r>
        <w:tab/>
      </w:r>
      <w:r w:rsidR="008F0E37" w:rsidRPr="00C025CE">
        <w:rPr>
          <w:u w:val="single"/>
        </w:rPr>
        <w:fldChar w:fldCharType="begin">
          <w:ffData>
            <w:name w:val="Text1"/>
            <w:enabled/>
            <w:calcOnExit w:val="0"/>
            <w:textInput/>
          </w:ffData>
        </w:fldChar>
      </w:r>
      <w:r w:rsidR="008F0E37" w:rsidRPr="00C025CE">
        <w:rPr>
          <w:u w:val="single"/>
        </w:rPr>
        <w:instrText xml:space="preserve"> FORMTEXT </w:instrText>
      </w:r>
      <w:r w:rsidR="008F0E37" w:rsidRPr="00C025CE">
        <w:rPr>
          <w:u w:val="single"/>
        </w:rPr>
      </w:r>
      <w:r w:rsidR="008F0E37" w:rsidRPr="00C025CE">
        <w:rPr>
          <w:u w:val="single"/>
        </w:rPr>
        <w:fldChar w:fldCharType="separate"/>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u w:val="single"/>
        </w:rPr>
        <w:fldChar w:fldCharType="end"/>
      </w:r>
      <w:r>
        <w:t>______________</w:t>
      </w:r>
      <w:r w:rsidR="008F0E37">
        <w:t>_______________________________</w:t>
      </w:r>
      <w:r>
        <w:t xml:space="preserve">    Date: </w:t>
      </w:r>
      <w:r w:rsidR="008F0E37" w:rsidRPr="00C025CE">
        <w:rPr>
          <w:u w:val="single"/>
        </w:rPr>
        <w:fldChar w:fldCharType="begin">
          <w:ffData>
            <w:name w:val="Text1"/>
            <w:enabled/>
            <w:calcOnExit w:val="0"/>
            <w:textInput/>
          </w:ffData>
        </w:fldChar>
      </w:r>
      <w:r w:rsidR="008F0E37" w:rsidRPr="00C025CE">
        <w:rPr>
          <w:u w:val="single"/>
        </w:rPr>
        <w:instrText xml:space="preserve"> FORMTEXT </w:instrText>
      </w:r>
      <w:r w:rsidR="008F0E37" w:rsidRPr="00C025CE">
        <w:rPr>
          <w:u w:val="single"/>
        </w:rPr>
      </w:r>
      <w:r w:rsidR="008F0E37" w:rsidRPr="00C025CE">
        <w:rPr>
          <w:u w:val="single"/>
        </w:rPr>
        <w:fldChar w:fldCharType="separate"/>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u w:val="single"/>
        </w:rPr>
        <w:fldChar w:fldCharType="end"/>
      </w:r>
      <w:r>
        <w:t>_________________________</w:t>
      </w:r>
      <w:r>
        <w:tab/>
      </w:r>
      <w:r>
        <w:tab/>
      </w:r>
      <w:r>
        <w:tab/>
      </w:r>
      <w:r>
        <w:tab/>
      </w:r>
      <w:r>
        <w:tab/>
      </w:r>
      <w:r>
        <w:tab/>
      </w:r>
    </w:p>
    <w:p w14:paraId="2B5CA1AB" w14:textId="77777777" w:rsidR="00F31D8D" w:rsidRDefault="00F31D8D" w:rsidP="006503F7">
      <w:pPr>
        <w:spacing w:line="276" w:lineRule="auto"/>
      </w:pPr>
      <w:r>
        <w:t xml:space="preserve"> </w:t>
      </w:r>
      <w:r w:rsidR="000C0FF4">
        <w:t xml:space="preserve">Birth Date: </w:t>
      </w:r>
      <w:r w:rsidR="008F0E37" w:rsidRPr="00C025CE">
        <w:rPr>
          <w:u w:val="single"/>
        </w:rPr>
        <w:fldChar w:fldCharType="begin">
          <w:ffData>
            <w:name w:val="Text1"/>
            <w:enabled/>
            <w:calcOnExit w:val="0"/>
            <w:textInput/>
          </w:ffData>
        </w:fldChar>
      </w:r>
      <w:r w:rsidR="008F0E37" w:rsidRPr="00C025CE">
        <w:rPr>
          <w:u w:val="single"/>
        </w:rPr>
        <w:instrText xml:space="preserve"> FORMTEXT </w:instrText>
      </w:r>
      <w:r w:rsidR="008F0E37" w:rsidRPr="00C025CE">
        <w:rPr>
          <w:u w:val="single"/>
        </w:rPr>
      </w:r>
      <w:r w:rsidR="008F0E37" w:rsidRPr="00C025CE">
        <w:rPr>
          <w:u w:val="single"/>
        </w:rPr>
        <w:fldChar w:fldCharType="separate"/>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u w:val="single"/>
        </w:rPr>
        <w:fldChar w:fldCharType="end"/>
      </w:r>
      <w:r w:rsidR="000C0FF4">
        <w:t>_______</w:t>
      </w:r>
      <w:r w:rsidR="002F0868">
        <w:t>_ Case</w:t>
      </w:r>
      <w:r>
        <w:t xml:space="preserve">: </w:t>
      </w:r>
      <w:r w:rsidR="008F0E37" w:rsidRPr="00C025CE">
        <w:rPr>
          <w:u w:val="single"/>
        </w:rPr>
        <w:fldChar w:fldCharType="begin">
          <w:ffData>
            <w:name w:val="Text1"/>
            <w:enabled/>
            <w:calcOnExit w:val="0"/>
            <w:textInput/>
          </w:ffData>
        </w:fldChar>
      </w:r>
      <w:r w:rsidR="008F0E37" w:rsidRPr="00C025CE">
        <w:rPr>
          <w:u w:val="single"/>
        </w:rPr>
        <w:instrText xml:space="preserve"> FORMTEXT </w:instrText>
      </w:r>
      <w:r w:rsidR="008F0E37" w:rsidRPr="00C025CE">
        <w:rPr>
          <w:u w:val="single"/>
        </w:rPr>
      </w:r>
      <w:r w:rsidR="008F0E37" w:rsidRPr="00C025CE">
        <w:rPr>
          <w:u w:val="single"/>
        </w:rPr>
        <w:fldChar w:fldCharType="separate"/>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u w:val="single"/>
        </w:rPr>
        <w:fldChar w:fldCharType="end"/>
      </w:r>
      <w:r>
        <w:t>____</w:t>
      </w:r>
      <w:r w:rsidR="000C0FF4">
        <w:t>____</w:t>
      </w:r>
      <w:r w:rsidR="00184C25">
        <w:t>_ Name</w:t>
      </w:r>
      <w:r w:rsidR="000C0FF4">
        <w:t xml:space="preserve"> of home:  </w:t>
      </w:r>
      <w:r w:rsidR="008F0E37" w:rsidRPr="00C025CE">
        <w:rPr>
          <w:u w:val="single"/>
        </w:rPr>
        <w:fldChar w:fldCharType="begin">
          <w:ffData>
            <w:name w:val="Text1"/>
            <w:enabled/>
            <w:calcOnExit w:val="0"/>
            <w:textInput/>
          </w:ffData>
        </w:fldChar>
      </w:r>
      <w:r w:rsidR="008F0E37" w:rsidRPr="00C025CE">
        <w:rPr>
          <w:u w:val="single"/>
        </w:rPr>
        <w:instrText xml:space="preserve"> FORMTEXT </w:instrText>
      </w:r>
      <w:r w:rsidR="008F0E37" w:rsidRPr="00C025CE">
        <w:rPr>
          <w:u w:val="single"/>
        </w:rPr>
      </w:r>
      <w:r w:rsidR="008F0E37" w:rsidRPr="00C025CE">
        <w:rPr>
          <w:u w:val="single"/>
        </w:rPr>
        <w:fldChar w:fldCharType="separate"/>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noProof/>
          <w:u w:val="single"/>
        </w:rPr>
        <w:t> </w:t>
      </w:r>
      <w:r w:rsidR="008F0E37" w:rsidRPr="00C025CE">
        <w:rPr>
          <w:u w:val="single"/>
        </w:rPr>
        <w:fldChar w:fldCharType="end"/>
      </w:r>
      <w:r w:rsidR="000C0FF4">
        <w:t>______</w:t>
      </w:r>
      <w:r w:rsidR="008F0E37">
        <w:t>_____________________________</w:t>
      </w:r>
    </w:p>
    <w:p w14:paraId="1BB2F46A" w14:textId="77777777" w:rsidR="00F31D8D" w:rsidRDefault="00F31D8D"/>
    <w:p w14:paraId="3B575170" w14:textId="77777777" w:rsidR="006503F7" w:rsidRDefault="0003294B" w:rsidP="00C12A3D">
      <w:r w:rsidRPr="006503F7">
        <w:rPr>
          <w:sz w:val="24"/>
          <w:szCs w:val="24"/>
        </w:rPr>
        <w:t xml:space="preserve">You have the right to </w:t>
      </w:r>
      <w:r w:rsidR="008702A0">
        <w:rPr>
          <w:sz w:val="24"/>
          <w:szCs w:val="24"/>
        </w:rPr>
        <w:t>choose</w:t>
      </w:r>
      <w:r w:rsidRPr="006503F7">
        <w:rPr>
          <w:sz w:val="24"/>
          <w:szCs w:val="24"/>
        </w:rPr>
        <w:t xml:space="preserve"> the home you live in from </w:t>
      </w:r>
      <w:r w:rsidR="00BB33D8" w:rsidRPr="006503F7">
        <w:rPr>
          <w:sz w:val="24"/>
          <w:szCs w:val="24"/>
        </w:rPr>
        <w:t>various options</w:t>
      </w:r>
      <w:r w:rsidRPr="006503F7">
        <w:rPr>
          <w:sz w:val="24"/>
          <w:szCs w:val="24"/>
        </w:rPr>
        <w:t>.</w:t>
      </w:r>
      <w:r w:rsidRPr="006503F7">
        <w:rPr>
          <w:b/>
          <w:sz w:val="24"/>
          <w:szCs w:val="24"/>
        </w:rPr>
        <w:t xml:space="preserve"> Given the </w:t>
      </w:r>
      <w:r w:rsidR="008702A0">
        <w:rPr>
          <w:b/>
          <w:sz w:val="24"/>
          <w:szCs w:val="24"/>
        </w:rPr>
        <w:t>choices</w:t>
      </w:r>
      <w:r w:rsidRPr="006503F7">
        <w:rPr>
          <w:b/>
          <w:sz w:val="24"/>
          <w:szCs w:val="24"/>
        </w:rPr>
        <w:t xml:space="preserve"> available to you at this time</w:t>
      </w:r>
      <w:r w:rsidR="00BB33D8" w:rsidRPr="006503F7">
        <w:rPr>
          <w:b/>
          <w:sz w:val="24"/>
          <w:szCs w:val="24"/>
        </w:rPr>
        <w:t xml:space="preserve">, </w:t>
      </w:r>
      <w:r w:rsidRPr="006503F7">
        <w:rPr>
          <w:b/>
          <w:sz w:val="24"/>
          <w:szCs w:val="24"/>
        </w:rPr>
        <w:t xml:space="preserve">is </w:t>
      </w:r>
      <w:r w:rsidR="008702A0">
        <w:rPr>
          <w:b/>
          <w:sz w:val="24"/>
          <w:szCs w:val="24"/>
        </w:rPr>
        <w:t>your current</w:t>
      </w:r>
      <w:r w:rsidR="0069650C" w:rsidRPr="006503F7">
        <w:rPr>
          <w:b/>
          <w:sz w:val="24"/>
          <w:szCs w:val="24"/>
        </w:rPr>
        <w:t xml:space="preserve"> home </w:t>
      </w:r>
      <w:r w:rsidR="008702A0">
        <w:rPr>
          <w:b/>
          <w:sz w:val="24"/>
          <w:szCs w:val="24"/>
        </w:rPr>
        <w:t xml:space="preserve">where </w:t>
      </w:r>
      <w:r w:rsidR="0069650C" w:rsidRPr="006503F7">
        <w:rPr>
          <w:b/>
          <w:sz w:val="24"/>
          <w:szCs w:val="24"/>
        </w:rPr>
        <w:t>you choose to live</w:t>
      </w:r>
      <w:r w:rsidRPr="006503F7">
        <w:rPr>
          <w:b/>
          <w:sz w:val="24"/>
          <w:szCs w:val="24"/>
        </w:rPr>
        <w:t>?</w:t>
      </w:r>
      <w:r>
        <w:t xml:space="preserve"> </w:t>
      </w:r>
    </w:p>
    <w:p w14:paraId="1FDC01BE" w14:textId="77777777" w:rsidR="006503F7" w:rsidRDefault="006503F7" w:rsidP="006503F7">
      <w:pPr>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tab/>
        <w:t>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p>
    <w:p w14:paraId="563B9782" w14:textId="77777777" w:rsidR="006503F7" w:rsidRDefault="00BB33D8">
      <w:r w:rsidRPr="006503F7">
        <w:rPr>
          <w:sz w:val="24"/>
          <w:szCs w:val="24"/>
        </w:rPr>
        <w:t>You also have the right to choose your roommate from available options.</w:t>
      </w:r>
      <w:r w:rsidRPr="006503F7">
        <w:rPr>
          <w:b/>
          <w:sz w:val="24"/>
          <w:szCs w:val="24"/>
        </w:rPr>
        <w:t xml:space="preserve">  Given the </w:t>
      </w:r>
      <w:r w:rsidR="008702A0">
        <w:rPr>
          <w:b/>
          <w:sz w:val="24"/>
          <w:szCs w:val="24"/>
        </w:rPr>
        <w:t xml:space="preserve">choices </w:t>
      </w:r>
      <w:r w:rsidRPr="006503F7">
        <w:rPr>
          <w:b/>
          <w:sz w:val="24"/>
          <w:szCs w:val="24"/>
        </w:rPr>
        <w:t xml:space="preserve">available to you at this time, are you </w:t>
      </w:r>
      <w:r w:rsidR="008702A0">
        <w:rPr>
          <w:b/>
          <w:sz w:val="24"/>
          <w:szCs w:val="24"/>
        </w:rPr>
        <w:t>happy</w:t>
      </w:r>
      <w:r w:rsidRPr="006503F7">
        <w:rPr>
          <w:b/>
          <w:sz w:val="24"/>
          <w:szCs w:val="24"/>
        </w:rPr>
        <w:t xml:space="preserve"> with your current roommate?</w:t>
      </w:r>
      <w:r w:rsidR="00C12A3D">
        <w:t xml:space="preserve"> </w:t>
      </w:r>
    </w:p>
    <w:p w14:paraId="47304CFD" w14:textId="77777777" w:rsidR="006503F7" w:rsidRDefault="006503F7" w:rsidP="006503F7">
      <w:pPr>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tab/>
        <w:t>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p>
    <w:p w14:paraId="23065BEE" w14:textId="77777777" w:rsidR="0069650C" w:rsidRDefault="008702A0" w:rsidP="009B4645">
      <w:pPr>
        <w:pBdr>
          <w:top w:val="single" w:sz="4" w:space="1" w:color="auto"/>
          <w:left w:val="single" w:sz="4" w:space="4" w:color="auto"/>
          <w:bottom w:val="single" w:sz="4" w:space="1" w:color="auto"/>
          <w:right w:val="single" w:sz="4" w:space="4" w:color="auto"/>
        </w:pBdr>
        <w:spacing w:line="276" w:lineRule="auto"/>
      </w:pPr>
      <w:r>
        <w:rPr>
          <w:b/>
        </w:rPr>
        <w:t>I</w:t>
      </w:r>
      <w:r w:rsidR="0069650C" w:rsidRPr="0069650C">
        <w:rPr>
          <w:b/>
        </w:rPr>
        <w:t>f at any</w:t>
      </w:r>
      <w:r>
        <w:rPr>
          <w:b/>
        </w:rPr>
        <w:t xml:space="preserve"> </w:t>
      </w:r>
      <w:r w:rsidR="0069650C" w:rsidRPr="0069650C">
        <w:rPr>
          <w:b/>
        </w:rPr>
        <w:t>time you are n</w:t>
      </w:r>
      <w:r w:rsidR="00B62F7A">
        <w:rPr>
          <w:b/>
        </w:rPr>
        <w:t xml:space="preserve">ot happy with the home </w:t>
      </w:r>
      <w:r>
        <w:rPr>
          <w:b/>
        </w:rPr>
        <w:t xml:space="preserve">you live in or your roommate, </w:t>
      </w:r>
      <w:r w:rsidR="00B62F7A">
        <w:t>you</w:t>
      </w:r>
      <w:r w:rsidR="0069650C">
        <w:t xml:space="preserve"> can notify your worker</w:t>
      </w:r>
      <w:r w:rsidR="008F0E37">
        <w:t xml:space="preserve"> -</w:t>
      </w:r>
      <w:r w:rsidR="0069650C">
        <w:t xml:space="preserve"> </w:t>
      </w:r>
      <w:r w:rsidR="00C025CE" w:rsidRPr="00C025CE">
        <w:rPr>
          <w:u w:val="single"/>
        </w:rPr>
        <w:fldChar w:fldCharType="begin">
          <w:ffData>
            <w:name w:val="Text1"/>
            <w:enabled/>
            <w:calcOnExit w:val="0"/>
            <w:textInput/>
          </w:ffData>
        </w:fldChar>
      </w:r>
      <w:bookmarkStart w:id="0" w:name="Text1"/>
      <w:r w:rsidR="00C025CE" w:rsidRPr="00C025CE">
        <w:rPr>
          <w:u w:val="single"/>
        </w:rPr>
        <w:instrText xml:space="preserve"> FORMTEXT </w:instrText>
      </w:r>
      <w:r w:rsidR="00C025CE" w:rsidRPr="00C025CE">
        <w:rPr>
          <w:u w:val="single"/>
        </w:rPr>
      </w:r>
      <w:r w:rsidR="00C025CE" w:rsidRPr="00C025CE">
        <w:rPr>
          <w:u w:val="single"/>
        </w:rPr>
        <w:fldChar w:fldCharType="separate"/>
      </w:r>
      <w:r w:rsidR="00C025CE" w:rsidRPr="00C025CE">
        <w:rPr>
          <w:noProof/>
          <w:u w:val="single"/>
        </w:rPr>
        <w:t> </w:t>
      </w:r>
      <w:r w:rsidR="00C025CE" w:rsidRPr="00C025CE">
        <w:rPr>
          <w:noProof/>
          <w:u w:val="single"/>
        </w:rPr>
        <w:t> </w:t>
      </w:r>
      <w:r w:rsidR="00C025CE" w:rsidRPr="00C025CE">
        <w:rPr>
          <w:noProof/>
          <w:u w:val="single"/>
        </w:rPr>
        <w:t> </w:t>
      </w:r>
      <w:r w:rsidR="00C025CE" w:rsidRPr="00C025CE">
        <w:rPr>
          <w:noProof/>
          <w:u w:val="single"/>
        </w:rPr>
        <w:t> </w:t>
      </w:r>
      <w:r w:rsidR="00C025CE" w:rsidRPr="00C025CE">
        <w:rPr>
          <w:noProof/>
          <w:u w:val="single"/>
        </w:rPr>
        <w:t> </w:t>
      </w:r>
      <w:r w:rsidR="00C025CE" w:rsidRPr="00C025CE">
        <w:rPr>
          <w:u w:val="single"/>
        </w:rPr>
        <w:fldChar w:fldCharType="end"/>
      </w:r>
      <w:bookmarkEnd w:id="0"/>
      <w:r w:rsidR="0069650C">
        <w:t>______________________</w:t>
      </w:r>
      <w:r w:rsidR="00B62F7A">
        <w:t xml:space="preserve"> </w:t>
      </w:r>
      <w:r>
        <w:t xml:space="preserve"> phone:</w:t>
      </w:r>
      <w:r w:rsidR="008F0E37">
        <w:t xml:space="preserve"> </w:t>
      </w:r>
      <w:r w:rsidR="00C025CE" w:rsidRPr="00C025CE">
        <w:rPr>
          <w:u w:val="single"/>
        </w:rPr>
        <w:fldChar w:fldCharType="begin">
          <w:ffData>
            <w:name w:val="Text1"/>
            <w:enabled/>
            <w:calcOnExit w:val="0"/>
            <w:textInput/>
          </w:ffData>
        </w:fldChar>
      </w:r>
      <w:r w:rsidR="00C025CE" w:rsidRPr="00C025CE">
        <w:rPr>
          <w:u w:val="single"/>
        </w:rPr>
        <w:instrText xml:space="preserve"> FORMTEXT </w:instrText>
      </w:r>
      <w:r w:rsidR="00C025CE" w:rsidRPr="00C025CE">
        <w:rPr>
          <w:u w:val="single"/>
        </w:rPr>
      </w:r>
      <w:r w:rsidR="00C025CE" w:rsidRPr="00C025CE">
        <w:rPr>
          <w:u w:val="single"/>
        </w:rPr>
        <w:fldChar w:fldCharType="separate"/>
      </w:r>
      <w:r w:rsidR="00C025CE" w:rsidRPr="00C025CE">
        <w:rPr>
          <w:noProof/>
          <w:u w:val="single"/>
        </w:rPr>
        <w:t> </w:t>
      </w:r>
      <w:r w:rsidR="00C025CE" w:rsidRPr="00C025CE">
        <w:rPr>
          <w:noProof/>
          <w:u w:val="single"/>
        </w:rPr>
        <w:t> </w:t>
      </w:r>
      <w:r w:rsidR="00C025CE" w:rsidRPr="00C025CE">
        <w:rPr>
          <w:noProof/>
          <w:u w:val="single"/>
        </w:rPr>
        <w:t> </w:t>
      </w:r>
      <w:r w:rsidR="00C025CE" w:rsidRPr="00C025CE">
        <w:rPr>
          <w:noProof/>
          <w:u w:val="single"/>
        </w:rPr>
        <w:t> </w:t>
      </w:r>
      <w:r w:rsidR="00C025CE" w:rsidRPr="00C025CE">
        <w:rPr>
          <w:noProof/>
          <w:u w:val="single"/>
        </w:rPr>
        <w:t> </w:t>
      </w:r>
      <w:r w:rsidR="00C025CE" w:rsidRPr="00C025CE">
        <w:rPr>
          <w:u w:val="single"/>
        </w:rPr>
        <w:fldChar w:fldCharType="end"/>
      </w:r>
      <w:r w:rsidR="008F0E37">
        <w:t>____________</w:t>
      </w:r>
      <w:r w:rsidR="0069650C">
        <w:t xml:space="preserve"> </w:t>
      </w:r>
      <w:r>
        <w:t xml:space="preserve"> to </w:t>
      </w:r>
      <w:r w:rsidR="0069650C">
        <w:t xml:space="preserve"> help you to </w:t>
      </w:r>
      <w:r>
        <w:t>know</w:t>
      </w:r>
      <w:r w:rsidR="0069650C">
        <w:t xml:space="preserve"> your choices </w:t>
      </w:r>
      <w:r>
        <w:t>available</w:t>
      </w:r>
      <w:r w:rsidR="0069650C">
        <w:t xml:space="preserve">.   </w:t>
      </w:r>
    </w:p>
    <w:p w14:paraId="46018104" w14:textId="77777777" w:rsidR="00DF744E" w:rsidRPr="008F0E37" w:rsidRDefault="008702A0" w:rsidP="009B4645">
      <w:pPr>
        <w:spacing w:before="120" w:after="120"/>
      </w:pPr>
      <w:r>
        <w:t>If you live in a place that</w:t>
      </w:r>
      <w:r w:rsidR="006F49DB">
        <w:t xml:space="preserve"> you do not own or rent, and have</w:t>
      </w:r>
      <w:r>
        <w:t xml:space="preserve"> staff present, then please answer these questions: </w:t>
      </w:r>
    </w:p>
    <w:p w14:paraId="42BF6233" w14:textId="77777777" w:rsidR="008F0E37" w:rsidRDefault="00DF744E" w:rsidP="006503F7">
      <w:pPr>
        <w:pStyle w:val="ListParagraph"/>
        <w:numPr>
          <w:ilvl w:val="0"/>
          <w:numId w:val="3"/>
        </w:numPr>
        <w:ind w:left="180" w:hanging="180"/>
      </w:pPr>
      <w:r w:rsidRPr="006503F7">
        <w:rPr>
          <w:b/>
          <w:sz w:val="24"/>
          <w:szCs w:val="24"/>
        </w:rPr>
        <w:t>The Resident Care Agreement (BCAL-3266) that I (or my guardian) signed, also included a document known as “Summary of Resident Rights: Discharges and Complaints”</w:t>
      </w:r>
      <w:r w:rsidRPr="006503F7">
        <w:rPr>
          <w:b/>
        </w:rPr>
        <w:t>.</w:t>
      </w:r>
      <w:r>
        <w:t xml:space="preserve">    </w:t>
      </w:r>
    </w:p>
    <w:p w14:paraId="43272002" w14:textId="77777777" w:rsidR="00DF744E" w:rsidRDefault="008702A0" w:rsidP="009B4645">
      <w:pPr>
        <w:tabs>
          <w:tab w:val="left" w:pos="720"/>
          <w:tab w:val="left" w:pos="1620"/>
          <w:tab w:val="left" w:pos="2430"/>
        </w:tabs>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8A5C57">
        <w:t xml:space="preserve">       </w:t>
      </w:r>
      <w:r>
        <w:t>Don’t know</w:t>
      </w:r>
      <w:r w:rsidR="008A5C57">
        <w:fldChar w:fldCharType="begin">
          <w:ffData>
            <w:name w:val="Check4"/>
            <w:enabled/>
            <w:calcOnExit w:val="0"/>
            <w:checkBox>
              <w:sizeAuto/>
              <w:default w:val="0"/>
            </w:checkBox>
          </w:ffData>
        </w:fldChar>
      </w:r>
      <w:bookmarkStart w:id="1" w:name="Check4"/>
      <w:r w:rsidR="008A5C57">
        <w:instrText xml:space="preserve"> FORMCHECKBOX </w:instrText>
      </w:r>
      <w:r w:rsidR="008A5C57">
        <w:fldChar w:fldCharType="separate"/>
      </w:r>
      <w:r w:rsidR="008A5C57">
        <w:fldChar w:fldCharType="end"/>
      </w:r>
      <w:bookmarkEnd w:id="1"/>
    </w:p>
    <w:p w14:paraId="4F03D2A1" w14:textId="77777777" w:rsidR="00C025CE" w:rsidRPr="00C025CE" w:rsidRDefault="0069650C" w:rsidP="009B4645">
      <w:pPr>
        <w:pStyle w:val="ListParagraph"/>
        <w:numPr>
          <w:ilvl w:val="0"/>
          <w:numId w:val="3"/>
        </w:numPr>
        <w:tabs>
          <w:tab w:val="left" w:pos="720"/>
          <w:tab w:val="left" w:pos="1620"/>
          <w:tab w:val="left" w:pos="2430"/>
        </w:tabs>
        <w:ind w:left="180" w:hanging="180"/>
        <w:rPr>
          <w:b/>
        </w:rPr>
      </w:pPr>
      <w:r w:rsidRPr="008F0E37">
        <w:rPr>
          <w:b/>
          <w:sz w:val="24"/>
          <w:szCs w:val="24"/>
        </w:rPr>
        <w:t>My bedroom door is lockable from the inside</w:t>
      </w:r>
      <w:r w:rsidRPr="00C025CE">
        <w:rPr>
          <w:b/>
        </w:rPr>
        <w:t>.</w:t>
      </w:r>
      <w:r w:rsidR="00B62F7A" w:rsidRPr="00C025CE">
        <w:rPr>
          <w:b/>
          <w:noProof/>
        </w:rPr>
        <w:t xml:space="preserve"> </w:t>
      </w:r>
      <w:r w:rsidR="00B62F7A" w:rsidRPr="00C025CE">
        <w:rPr>
          <w:b/>
        </w:rPr>
        <w:t xml:space="preserve">  </w:t>
      </w:r>
    </w:p>
    <w:p w14:paraId="60B44586" w14:textId="77777777" w:rsidR="00DF744E" w:rsidRDefault="00B62F7A" w:rsidP="009B4645">
      <w:pPr>
        <w:tabs>
          <w:tab w:val="left" w:pos="720"/>
          <w:tab w:val="left" w:pos="1620"/>
          <w:tab w:val="left" w:pos="2430"/>
        </w:tabs>
        <w:spacing w:line="276" w:lineRule="auto"/>
      </w:pPr>
      <w:r>
        <w:t xml:space="preserve"> </w:t>
      </w:r>
      <w:r w:rsidR="00C025CE">
        <w:tab/>
      </w:r>
      <w:r>
        <w:t>Yes</w:t>
      </w:r>
      <w:r w:rsidR="00C025CE">
        <w:fldChar w:fldCharType="begin">
          <w:ffData>
            <w:name w:val="Check1"/>
            <w:enabled/>
            <w:calcOnExit w:val="0"/>
            <w:checkBox>
              <w:sizeAuto/>
              <w:default w:val="0"/>
            </w:checkBox>
          </w:ffData>
        </w:fldChar>
      </w:r>
      <w:r w:rsidR="00C025CE">
        <w:instrText xml:space="preserve"> FORMCHECKBOX </w:instrText>
      </w:r>
      <w:r w:rsidR="00C025CE">
        <w:fldChar w:fldCharType="separate"/>
      </w:r>
      <w:r w:rsidR="00C025CE">
        <w:fldChar w:fldCharType="end"/>
      </w:r>
      <w:r>
        <w:tab/>
        <w:t xml:space="preserve"> </w:t>
      </w:r>
      <w:r w:rsidR="00C025CE">
        <w:t>No</w:t>
      </w:r>
      <w:r w:rsidR="008F0E37">
        <w:fldChar w:fldCharType="begin">
          <w:ffData>
            <w:name w:val="Check1"/>
            <w:enabled/>
            <w:calcOnExit w:val="0"/>
            <w:checkBox>
              <w:sizeAuto/>
              <w:default w:val="0"/>
            </w:checkBox>
          </w:ffData>
        </w:fldChar>
      </w:r>
      <w:r w:rsidR="008F0E37">
        <w:instrText xml:space="preserve"> FORMCHECKBOX </w:instrText>
      </w:r>
      <w:r w:rsidR="008F0E37">
        <w:fldChar w:fldCharType="separate"/>
      </w:r>
      <w:r w:rsidR="008F0E37">
        <w:fldChar w:fldCharType="end"/>
      </w:r>
      <w:r w:rsidR="009B4645">
        <w:t xml:space="preserve"> </w:t>
      </w:r>
      <w:r w:rsidR="009B4645">
        <w:tab/>
      </w:r>
      <w:r w:rsidR="008F0E37">
        <w:fldChar w:fldCharType="begin">
          <w:ffData>
            <w:name w:val="Check1"/>
            <w:enabled/>
            <w:calcOnExit w:val="0"/>
            <w:checkBox>
              <w:sizeAuto/>
              <w:default w:val="0"/>
            </w:checkBox>
          </w:ffData>
        </w:fldChar>
      </w:r>
      <w:r w:rsidR="008F0E37">
        <w:instrText xml:space="preserve"> FORMCHECKBOX </w:instrText>
      </w:r>
      <w:r w:rsidR="008F0E37">
        <w:fldChar w:fldCharType="separate"/>
      </w:r>
      <w:r w:rsidR="008F0E37">
        <w:fldChar w:fldCharType="end"/>
      </w:r>
      <w:r w:rsidR="004453D8">
        <w:t xml:space="preserve"> If No, it is addressed</w:t>
      </w:r>
      <w:r w:rsidR="00C025CE">
        <w:t xml:space="preserve"> in my plan of se</w:t>
      </w:r>
      <w:r w:rsidR="008F0E37">
        <w:t>rvice for my health and safety</w:t>
      </w:r>
      <w:r>
        <w:tab/>
      </w:r>
    </w:p>
    <w:p w14:paraId="7EDC1A1D" w14:textId="77777777" w:rsidR="008F0E37" w:rsidRPr="008F0E37" w:rsidRDefault="0069650C" w:rsidP="009B4645">
      <w:pPr>
        <w:pStyle w:val="ListParagraph"/>
        <w:numPr>
          <w:ilvl w:val="0"/>
          <w:numId w:val="3"/>
        </w:numPr>
        <w:tabs>
          <w:tab w:val="left" w:pos="720"/>
          <w:tab w:val="left" w:pos="1620"/>
          <w:tab w:val="left" w:pos="2430"/>
        </w:tabs>
        <w:ind w:left="180" w:hanging="180"/>
        <w:rPr>
          <w:b/>
          <w:sz w:val="24"/>
          <w:szCs w:val="24"/>
        </w:rPr>
      </w:pPr>
      <w:r w:rsidRPr="008F0E37">
        <w:rPr>
          <w:b/>
          <w:sz w:val="24"/>
          <w:szCs w:val="24"/>
        </w:rPr>
        <w:t>I am able to furnish and decorate my room the way that I want to.</w:t>
      </w:r>
      <w:r w:rsidR="00B62F7A" w:rsidRPr="008F0E37">
        <w:rPr>
          <w:b/>
          <w:sz w:val="24"/>
          <w:szCs w:val="24"/>
        </w:rPr>
        <w:t xml:space="preserve">  </w:t>
      </w:r>
    </w:p>
    <w:p w14:paraId="5CE2D513" w14:textId="77777777" w:rsidR="0069650C" w:rsidRDefault="00C025CE" w:rsidP="009B4645">
      <w:pPr>
        <w:tabs>
          <w:tab w:val="left" w:pos="720"/>
          <w:tab w:val="left" w:pos="1620"/>
          <w:tab w:val="left" w:pos="2430"/>
        </w:tabs>
        <w:spacing w:line="276" w:lineRule="auto"/>
        <w:ind w:firstLine="720"/>
      </w:pPr>
      <w:r>
        <w:t xml:space="preserve">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9B4645">
        <w:tab/>
      </w:r>
      <w:r>
        <w:t>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p>
    <w:p w14:paraId="05153490" w14:textId="77777777" w:rsidR="0069650C" w:rsidRPr="008F0E37" w:rsidRDefault="00B62F7A" w:rsidP="009B4645">
      <w:pPr>
        <w:pStyle w:val="ListParagraph"/>
        <w:numPr>
          <w:ilvl w:val="0"/>
          <w:numId w:val="3"/>
        </w:numPr>
        <w:tabs>
          <w:tab w:val="left" w:pos="720"/>
          <w:tab w:val="left" w:pos="1620"/>
          <w:tab w:val="left" w:pos="2430"/>
        </w:tabs>
        <w:ind w:left="180" w:hanging="180"/>
        <w:rPr>
          <w:b/>
          <w:sz w:val="24"/>
          <w:szCs w:val="24"/>
        </w:rPr>
      </w:pPr>
      <w:r w:rsidRPr="008F0E37">
        <w:rPr>
          <w:b/>
          <w:sz w:val="24"/>
          <w:szCs w:val="24"/>
        </w:rPr>
        <w:t xml:space="preserve">I </w:t>
      </w:r>
      <w:r w:rsidR="008702A0">
        <w:rPr>
          <w:b/>
          <w:sz w:val="24"/>
          <w:szCs w:val="24"/>
        </w:rPr>
        <w:t>set</w:t>
      </w:r>
      <w:r w:rsidRPr="008F0E37">
        <w:rPr>
          <w:b/>
          <w:sz w:val="24"/>
          <w:szCs w:val="24"/>
        </w:rPr>
        <w:t xml:space="preserve"> my own schedule (For example: I go to bed when I want to, bath</w:t>
      </w:r>
      <w:r w:rsidR="0047582B" w:rsidRPr="008F0E37">
        <w:rPr>
          <w:b/>
          <w:sz w:val="24"/>
          <w:szCs w:val="24"/>
        </w:rPr>
        <w:t>e</w:t>
      </w:r>
      <w:r w:rsidRPr="008F0E37">
        <w:rPr>
          <w:b/>
          <w:sz w:val="24"/>
          <w:szCs w:val="24"/>
        </w:rPr>
        <w:t xml:space="preserve"> when I want to, etc.).</w:t>
      </w:r>
    </w:p>
    <w:p w14:paraId="198E390E" w14:textId="77777777" w:rsidR="008F0E37" w:rsidRDefault="008F0E37" w:rsidP="009B4645">
      <w:pPr>
        <w:tabs>
          <w:tab w:val="left" w:pos="720"/>
          <w:tab w:val="left" w:pos="1620"/>
          <w:tab w:val="left" w:pos="2430"/>
        </w:tabs>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9B4645">
        <w:tab/>
        <w:t xml:space="preserve"> </w:t>
      </w:r>
      <w:r>
        <w:t>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4453D8">
        <w:t xml:space="preserve"> If No, it is addressed</w:t>
      </w:r>
      <w:r>
        <w:t xml:space="preserve"> in my plan of service for my health and safety</w:t>
      </w:r>
      <w:r>
        <w:tab/>
      </w:r>
    </w:p>
    <w:p w14:paraId="002F7F2B" w14:textId="77777777" w:rsidR="00D44EAF" w:rsidRPr="008F0E37" w:rsidRDefault="00D44EAF" w:rsidP="009B4645">
      <w:pPr>
        <w:pStyle w:val="ListParagraph"/>
        <w:numPr>
          <w:ilvl w:val="0"/>
          <w:numId w:val="3"/>
        </w:numPr>
        <w:tabs>
          <w:tab w:val="left" w:pos="720"/>
          <w:tab w:val="left" w:pos="1620"/>
          <w:tab w:val="left" w:pos="2430"/>
        </w:tabs>
        <w:ind w:left="180" w:hanging="180"/>
        <w:rPr>
          <w:b/>
          <w:sz w:val="24"/>
          <w:szCs w:val="24"/>
        </w:rPr>
      </w:pPr>
      <w:r w:rsidRPr="008F0E37">
        <w:rPr>
          <w:b/>
          <w:sz w:val="24"/>
          <w:szCs w:val="24"/>
        </w:rPr>
        <w:t>I have access to food at any</w:t>
      </w:r>
      <w:r w:rsidR="008A5C57">
        <w:rPr>
          <w:b/>
          <w:sz w:val="24"/>
          <w:szCs w:val="24"/>
        </w:rPr>
        <w:t xml:space="preserve"> </w:t>
      </w:r>
      <w:r w:rsidRPr="008F0E37">
        <w:rPr>
          <w:b/>
          <w:sz w:val="24"/>
          <w:szCs w:val="24"/>
        </w:rPr>
        <w:t>time.</w:t>
      </w:r>
    </w:p>
    <w:p w14:paraId="392E4720" w14:textId="77777777" w:rsidR="00D44EAF" w:rsidRDefault="008F0E37" w:rsidP="009B4645">
      <w:pPr>
        <w:tabs>
          <w:tab w:val="left" w:pos="720"/>
          <w:tab w:val="left" w:pos="1620"/>
          <w:tab w:val="left" w:pos="2430"/>
        </w:tabs>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 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4453D8">
        <w:t xml:space="preserve"> If No, it is addressed</w:t>
      </w:r>
      <w:r>
        <w:t xml:space="preserve"> in my plan of service for my health and safety</w:t>
      </w:r>
      <w:r>
        <w:tab/>
      </w:r>
      <w:r w:rsidR="00C025CE">
        <w:t xml:space="preserve"> </w:t>
      </w:r>
      <w:r w:rsidR="001D55B2">
        <w:t xml:space="preserve">    </w:t>
      </w:r>
    </w:p>
    <w:p w14:paraId="3F6B5A70" w14:textId="77777777" w:rsidR="00D44EAF" w:rsidRPr="008F0E37" w:rsidRDefault="00D44EAF" w:rsidP="009B4645">
      <w:pPr>
        <w:pStyle w:val="ListParagraph"/>
        <w:numPr>
          <w:ilvl w:val="0"/>
          <w:numId w:val="3"/>
        </w:numPr>
        <w:tabs>
          <w:tab w:val="left" w:pos="720"/>
          <w:tab w:val="left" w:pos="1620"/>
          <w:tab w:val="left" w:pos="2430"/>
        </w:tabs>
        <w:ind w:left="180" w:hanging="180"/>
        <w:rPr>
          <w:b/>
          <w:sz w:val="24"/>
          <w:szCs w:val="24"/>
        </w:rPr>
      </w:pPr>
      <w:r w:rsidRPr="008F0E37">
        <w:rPr>
          <w:b/>
          <w:sz w:val="24"/>
          <w:szCs w:val="24"/>
        </w:rPr>
        <w:t>I can have visitors whenever I want to.</w:t>
      </w:r>
    </w:p>
    <w:p w14:paraId="14794B50" w14:textId="77777777" w:rsidR="00E37863" w:rsidRDefault="008F0E37" w:rsidP="009B4645">
      <w:pPr>
        <w:tabs>
          <w:tab w:val="left" w:pos="720"/>
          <w:tab w:val="left" w:pos="1620"/>
          <w:tab w:val="left" w:pos="2430"/>
        </w:tabs>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 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4453D8">
        <w:t xml:space="preserve"> If No, it is addressed</w:t>
      </w:r>
      <w:r>
        <w:t xml:space="preserve"> in my plan of service for my health and safety</w:t>
      </w:r>
      <w:r>
        <w:tab/>
      </w:r>
      <w:r w:rsidR="00C025CE">
        <w:t xml:space="preserve"> </w:t>
      </w:r>
    </w:p>
    <w:p w14:paraId="0C4B00A0" w14:textId="77777777" w:rsidR="00E37863" w:rsidRPr="008F0E37" w:rsidRDefault="00E37863" w:rsidP="009B4645">
      <w:pPr>
        <w:pStyle w:val="ListParagraph"/>
        <w:numPr>
          <w:ilvl w:val="0"/>
          <w:numId w:val="3"/>
        </w:numPr>
        <w:tabs>
          <w:tab w:val="left" w:pos="720"/>
          <w:tab w:val="left" w:pos="1620"/>
          <w:tab w:val="left" w:pos="2430"/>
        </w:tabs>
        <w:ind w:left="180" w:hanging="180"/>
        <w:rPr>
          <w:b/>
          <w:sz w:val="24"/>
          <w:szCs w:val="24"/>
        </w:rPr>
      </w:pPr>
      <w:r w:rsidRPr="008F0E37">
        <w:rPr>
          <w:b/>
          <w:sz w:val="24"/>
          <w:szCs w:val="24"/>
        </w:rPr>
        <w:t xml:space="preserve">I have a place to securely lock </w:t>
      </w:r>
      <w:r w:rsidR="00AC5A90">
        <w:rPr>
          <w:b/>
          <w:sz w:val="24"/>
          <w:szCs w:val="24"/>
        </w:rPr>
        <w:t xml:space="preserve">up </w:t>
      </w:r>
      <w:r w:rsidRPr="008F0E37">
        <w:rPr>
          <w:b/>
          <w:sz w:val="24"/>
          <w:szCs w:val="24"/>
        </w:rPr>
        <w:t xml:space="preserve">my possessions.   </w:t>
      </w:r>
    </w:p>
    <w:p w14:paraId="3463B552" w14:textId="77777777" w:rsidR="008F0E37" w:rsidRDefault="008F0E37" w:rsidP="009B4645">
      <w:pPr>
        <w:tabs>
          <w:tab w:val="left" w:pos="720"/>
          <w:tab w:val="left" w:pos="1620"/>
          <w:tab w:val="left" w:pos="2430"/>
        </w:tabs>
        <w:spacing w:line="276" w:lineRule="auto"/>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p>
    <w:p w14:paraId="702FD14B" w14:textId="77777777" w:rsidR="008F0E37" w:rsidRPr="006503F7" w:rsidRDefault="001D55B2" w:rsidP="009B4645">
      <w:pPr>
        <w:pStyle w:val="ListParagraph"/>
        <w:numPr>
          <w:ilvl w:val="0"/>
          <w:numId w:val="3"/>
        </w:numPr>
        <w:tabs>
          <w:tab w:val="left" w:pos="720"/>
          <w:tab w:val="left" w:pos="1620"/>
          <w:tab w:val="left" w:pos="2430"/>
        </w:tabs>
        <w:ind w:left="180" w:hanging="180"/>
        <w:rPr>
          <w:b/>
          <w:sz w:val="24"/>
          <w:szCs w:val="24"/>
        </w:rPr>
      </w:pPr>
      <w:r w:rsidRPr="006503F7">
        <w:rPr>
          <w:b/>
          <w:sz w:val="24"/>
          <w:szCs w:val="24"/>
        </w:rPr>
        <w:t xml:space="preserve">I receive privacy while doing or receiving personal care.   </w:t>
      </w:r>
    </w:p>
    <w:p w14:paraId="757D2786" w14:textId="77777777" w:rsidR="00FC7A65" w:rsidRDefault="00C025CE" w:rsidP="009B4645">
      <w:pPr>
        <w:tabs>
          <w:tab w:val="left" w:pos="720"/>
          <w:tab w:val="left" w:pos="1620"/>
          <w:tab w:val="left" w:pos="2430"/>
        </w:tabs>
        <w:ind w:firstLine="720"/>
      </w:pPr>
      <w:r>
        <w:t>Yes</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p>
    <w:p w14:paraId="5D62347E" w14:textId="77777777" w:rsidR="008F0E37" w:rsidRPr="008702A0" w:rsidRDefault="008F0E37" w:rsidP="008F0E37">
      <w:pPr>
        <w:ind w:firstLine="720"/>
      </w:pPr>
    </w:p>
    <w:p w14:paraId="1B84A682" w14:textId="77777777" w:rsidR="00FC7A65" w:rsidRPr="008702A0" w:rsidRDefault="0047582B" w:rsidP="00D44EAF">
      <w:r w:rsidRPr="008702A0">
        <w:t xml:space="preserve">*If you answered “no” to any of the above, these should be </w:t>
      </w:r>
      <w:r w:rsidR="00AC5A90">
        <w:t>looked at through the</w:t>
      </w:r>
      <w:r w:rsidRPr="008702A0">
        <w:t xml:space="preserve"> PCP process until resolved.</w:t>
      </w:r>
    </w:p>
    <w:p w14:paraId="4AF48FCF" w14:textId="77777777" w:rsidR="001D55B2" w:rsidRDefault="001D55B2" w:rsidP="00D44EAF"/>
    <w:p w14:paraId="1E174AF3" w14:textId="77777777" w:rsidR="002D0A5D" w:rsidRDefault="006503F7" w:rsidP="002D0A5D">
      <w:pPr>
        <w:tabs>
          <w:tab w:val="left" w:pos="7470"/>
          <w:tab w:val="left" w:pos="8190"/>
          <w:tab w:val="left" w:pos="10440"/>
        </w:tabs>
        <w:rPr>
          <w:u w:val="single"/>
        </w:rPr>
      </w:pPr>
      <w:r w:rsidRPr="006503F7">
        <w:rPr>
          <w:u w:val="single"/>
        </w:rPr>
        <w:tab/>
      </w:r>
      <w:r>
        <w:tab/>
      </w:r>
      <w:r>
        <w:rPr>
          <w:u w:val="single"/>
        </w:rPr>
        <w:tab/>
      </w:r>
    </w:p>
    <w:p w14:paraId="164AD453" w14:textId="7603EDC9" w:rsidR="008F0E37" w:rsidRDefault="006503F7" w:rsidP="002D0A5D">
      <w:pPr>
        <w:tabs>
          <w:tab w:val="left" w:pos="7470"/>
          <w:tab w:val="left" w:pos="8190"/>
          <w:tab w:val="left" w:pos="10440"/>
        </w:tabs>
      </w:pPr>
      <w:r>
        <w:t>Signature of Person Receiving Services or Legal Representative</w:t>
      </w:r>
      <w:r w:rsidR="00FC7A65">
        <w:tab/>
      </w:r>
      <w:r w:rsidR="00FC7A65">
        <w:tab/>
      </w:r>
      <w:r w:rsidR="002D0A5D">
        <w:t>Date</w:t>
      </w:r>
      <w:r w:rsidR="00FC7A65">
        <w:tab/>
      </w:r>
      <w:r w:rsidR="00FC7A65">
        <w:tab/>
        <w:t xml:space="preserve">    </w:t>
      </w:r>
    </w:p>
    <w:p w14:paraId="0F1C811C" w14:textId="60D0978F" w:rsidR="00D45977" w:rsidRPr="00CF231C" w:rsidRDefault="00D45977" w:rsidP="002D0A5D">
      <w:pPr>
        <w:rPr>
          <w:sz w:val="24"/>
          <w:szCs w:val="24"/>
        </w:rPr>
      </w:pPr>
    </w:p>
    <w:sectPr w:rsidR="00D45977" w:rsidRPr="00CF231C" w:rsidSect="00542D7E">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D2BA2" w14:textId="77777777" w:rsidR="00A658AC" w:rsidRDefault="00A658AC" w:rsidP="00505535">
      <w:r>
        <w:separator/>
      </w:r>
    </w:p>
  </w:endnote>
  <w:endnote w:type="continuationSeparator" w:id="0">
    <w:p w14:paraId="0228C678" w14:textId="77777777" w:rsidR="00A658AC" w:rsidRDefault="00A658AC" w:rsidP="0050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1382" w14:textId="31AB8866" w:rsidR="00916676" w:rsidRDefault="00542D7E" w:rsidP="00D45977">
    <w:pPr>
      <w:pStyle w:val="Footer"/>
    </w:pPr>
    <w:r>
      <w:t>Policy Committee – 01/16/2025</w:t>
    </w:r>
    <w:r>
      <w:tab/>
    </w:r>
    <w:r>
      <w:tab/>
      <w:t>Form #0</w:t>
    </w:r>
    <w:r w:rsidR="00E755DE">
      <w:t>589</w:t>
    </w:r>
    <w:r w:rsidR="008702A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BE91" w14:textId="77777777" w:rsidR="00A658AC" w:rsidRDefault="00A658AC" w:rsidP="00505535">
      <w:r>
        <w:separator/>
      </w:r>
    </w:p>
  </w:footnote>
  <w:footnote w:type="continuationSeparator" w:id="0">
    <w:p w14:paraId="681AE1CC" w14:textId="77777777" w:rsidR="00A658AC" w:rsidRDefault="00A658AC" w:rsidP="0050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3BB5" w14:textId="77777777" w:rsidR="00542D7E" w:rsidRDefault="00D45977" w:rsidP="000B478B">
    <w:pPr>
      <w:pStyle w:val="Header"/>
      <w:jc w:val="center"/>
      <w:rPr>
        <w:b/>
        <w:sz w:val="24"/>
        <w:szCs w:val="24"/>
      </w:rPr>
    </w:pPr>
    <w:r>
      <w:rPr>
        <w:b/>
        <w:sz w:val="24"/>
        <w:szCs w:val="24"/>
      </w:rPr>
      <w:t xml:space="preserve">Sanilac </w:t>
    </w:r>
    <w:r w:rsidR="008702A0">
      <w:rPr>
        <w:b/>
        <w:sz w:val="24"/>
        <w:szCs w:val="24"/>
      </w:rPr>
      <w:t>County Community Mental Health</w:t>
    </w:r>
    <w:r w:rsidR="00542D7E">
      <w:rPr>
        <w:b/>
        <w:sz w:val="24"/>
        <w:szCs w:val="24"/>
      </w:rPr>
      <w:t xml:space="preserve"> Authority</w:t>
    </w:r>
  </w:p>
  <w:p w14:paraId="7572C254" w14:textId="17D940F5" w:rsidR="008702A0" w:rsidRPr="00797ADF" w:rsidRDefault="008702A0" w:rsidP="000B478B">
    <w:pPr>
      <w:pStyle w:val="Header"/>
      <w:jc w:val="center"/>
      <w:rPr>
        <w:b/>
        <w:sz w:val="24"/>
        <w:szCs w:val="24"/>
      </w:rPr>
    </w:pPr>
    <w:r w:rsidRPr="00797ADF">
      <w:rPr>
        <w:b/>
        <w:sz w:val="24"/>
        <w:szCs w:val="24"/>
      </w:rPr>
      <w:t>Life Choices</w:t>
    </w:r>
    <w:r>
      <w:rPr>
        <w:b/>
        <w:sz w:val="24"/>
        <w:szCs w:val="24"/>
      </w:rPr>
      <w:t xml:space="preserve"> Documentation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2585"/>
    <w:multiLevelType w:val="hybridMultilevel"/>
    <w:tmpl w:val="0FB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A3EE3"/>
    <w:multiLevelType w:val="hybridMultilevel"/>
    <w:tmpl w:val="779C2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6A110E"/>
    <w:multiLevelType w:val="hybridMultilevel"/>
    <w:tmpl w:val="CC08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C6F3B"/>
    <w:multiLevelType w:val="hybridMultilevel"/>
    <w:tmpl w:val="0D0C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7439">
    <w:abstractNumId w:val="0"/>
  </w:num>
  <w:num w:numId="2" w16cid:durableId="1205294829">
    <w:abstractNumId w:val="1"/>
  </w:num>
  <w:num w:numId="3" w16cid:durableId="2006129687">
    <w:abstractNumId w:val="2"/>
  </w:num>
  <w:num w:numId="4" w16cid:durableId="1273168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77"/>
    <w:rsid w:val="0003294B"/>
    <w:rsid w:val="00035A48"/>
    <w:rsid w:val="0003762F"/>
    <w:rsid w:val="00077258"/>
    <w:rsid w:val="000B0C60"/>
    <w:rsid w:val="000B478B"/>
    <w:rsid w:val="000C030F"/>
    <w:rsid w:val="000C0FF4"/>
    <w:rsid w:val="000D4B67"/>
    <w:rsid w:val="00103743"/>
    <w:rsid w:val="00105BC7"/>
    <w:rsid w:val="00110194"/>
    <w:rsid w:val="001314DD"/>
    <w:rsid w:val="00184C25"/>
    <w:rsid w:val="001D55B2"/>
    <w:rsid w:val="001E5003"/>
    <w:rsid w:val="002012AD"/>
    <w:rsid w:val="00262024"/>
    <w:rsid w:val="00277C39"/>
    <w:rsid w:val="002A2445"/>
    <w:rsid w:val="002D0A5D"/>
    <w:rsid w:val="002F0868"/>
    <w:rsid w:val="003226CF"/>
    <w:rsid w:val="0036352B"/>
    <w:rsid w:val="00410C34"/>
    <w:rsid w:val="004453D8"/>
    <w:rsid w:val="0047582B"/>
    <w:rsid w:val="0048369A"/>
    <w:rsid w:val="00505535"/>
    <w:rsid w:val="00507E79"/>
    <w:rsid w:val="00541DF3"/>
    <w:rsid w:val="00542D7E"/>
    <w:rsid w:val="00552FDD"/>
    <w:rsid w:val="00587799"/>
    <w:rsid w:val="005A1E34"/>
    <w:rsid w:val="00632361"/>
    <w:rsid w:val="006503F7"/>
    <w:rsid w:val="00660A70"/>
    <w:rsid w:val="0069650C"/>
    <w:rsid w:val="006F49DB"/>
    <w:rsid w:val="00710920"/>
    <w:rsid w:val="0075249F"/>
    <w:rsid w:val="0076126E"/>
    <w:rsid w:val="00796845"/>
    <w:rsid w:val="00797ADF"/>
    <w:rsid w:val="007D1ACD"/>
    <w:rsid w:val="007E1FAD"/>
    <w:rsid w:val="00822B37"/>
    <w:rsid w:val="0084167F"/>
    <w:rsid w:val="00845B62"/>
    <w:rsid w:val="00853DFE"/>
    <w:rsid w:val="00857EB5"/>
    <w:rsid w:val="008702A0"/>
    <w:rsid w:val="00897483"/>
    <w:rsid w:val="00897D8A"/>
    <w:rsid w:val="008A5C57"/>
    <w:rsid w:val="008F0E37"/>
    <w:rsid w:val="00916676"/>
    <w:rsid w:val="009457DA"/>
    <w:rsid w:val="00945C51"/>
    <w:rsid w:val="00962990"/>
    <w:rsid w:val="009A40BB"/>
    <w:rsid w:val="009B4645"/>
    <w:rsid w:val="00A1444D"/>
    <w:rsid w:val="00A272B1"/>
    <w:rsid w:val="00A658AC"/>
    <w:rsid w:val="00AC5A90"/>
    <w:rsid w:val="00B41952"/>
    <w:rsid w:val="00B62F7A"/>
    <w:rsid w:val="00B77A62"/>
    <w:rsid w:val="00BB33D8"/>
    <w:rsid w:val="00BE3A26"/>
    <w:rsid w:val="00C025CE"/>
    <w:rsid w:val="00C12A3D"/>
    <w:rsid w:val="00C338C1"/>
    <w:rsid w:val="00CC0A0F"/>
    <w:rsid w:val="00CF231C"/>
    <w:rsid w:val="00D44EAF"/>
    <w:rsid w:val="00D45977"/>
    <w:rsid w:val="00D6592D"/>
    <w:rsid w:val="00D93935"/>
    <w:rsid w:val="00DC01EA"/>
    <w:rsid w:val="00DF744E"/>
    <w:rsid w:val="00E13683"/>
    <w:rsid w:val="00E37863"/>
    <w:rsid w:val="00E755DE"/>
    <w:rsid w:val="00E87400"/>
    <w:rsid w:val="00EB5929"/>
    <w:rsid w:val="00EE5D44"/>
    <w:rsid w:val="00F03960"/>
    <w:rsid w:val="00F0743C"/>
    <w:rsid w:val="00F24D92"/>
    <w:rsid w:val="00F31D8D"/>
    <w:rsid w:val="00F65FA3"/>
    <w:rsid w:val="00FB20CB"/>
    <w:rsid w:val="00FC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6808"/>
  <w15:docId w15:val="{D4C922DA-B659-47A3-8C5F-CC3847BB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35"/>
    <w:pPr>
      <w:tabs>
        <w:tab w:val="center" w:pos="4680"/>
        <w:tab w:val="right" w:pos="9360"/>
      </w:tabs>
    </w:pPr>
  </w:style>
  <w:style w:type="character" w:customStyle="1" w:styleId="HeaderChar">
    <w:name w:val="Header Char"/>
    <w:basedOn w:val="DefaultParagraphFont"/>
    <w:link w:val="Header"/>
    <w:uiPriority w:val="99"/>
    <w:rsid w:val="00505535"/>
  </w:style>
  <w:style w:type="paragraph" w:styleId="Footer">
    <w:name w:val="footer"/>
    <w:basedOn w:val="Normal"/>
    <w:link w:val="FooterChar"/>
    <w:uiPriority w:val="99"/>
    <w:unhideWhenUsed/>
    <w:rsid w:val="00505535"/>
    <w:pPr>
      <w:tabs>
        <w:tab w:val="center" w:pos="4680"/>
        <w:tab w:val="right" w:pos="9360"/>
      </w:tabs>
    </w:pPr>
  </w:style>
  <w:style w:type="character" w:customStyle="1" w:styleId="FooterChar">
    <w:name w:val="Footer Char"/>
    <w:basedOn w:val="DefaultParagraphFont"/>
    <w:link w:val="Footer"/>
    <w:uiPriority w:val="99"/>
    <w:rsid w:val="00505535"/>
  </w:style>
  <w:style w:type="table" w:styleId="TableGrid">
    <w:name w:val="Table Grid"/>
    <w:basedOn w:val="TableNormal"/>
    <w:uiPriority w:val="59"/>
    <w:rsid w:val="0050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361"/>
    <w:pPr>
      <w:ind w:left="720"/>
      <w:contextualSpacing/>
    </w:pPr>
  </w:style>
  <w:style w:type="paragraph" w:styleId="BalloonText">
    <w:name w:val="Balloon Text"/>
    <w:basedOn w:val="Normal"/>
    <w:link w:val="BalloonTextChar"/>
    <w:uiPriority w:val="99"/>
    <w:semiHidden/>
    <w:unhideWhenUsed/>
    <w:rsid w:val="008A5C57"/>
    <w:rPr>
      <w:rFonts w:ascii="Tahoma" w:hAnsi="Tahoma" w:cs="Tahoma"/>
      <w:sz w:val="16"/>
      <w:szCs w:val="16"/>
    </w:rPr>
  </w:style>
  <w:style w:type="character" w:customStyle="1" w:styleId="BalloonTextChar">
    <w:name w:val="Balloon Text Char"/>
    <w:basedOn w:val="DefaultParagraphFont"/>
    <w:link w:val="BalloonText"/>
    <w:uiPriority w:val="99"/>
    <w:semiHidden/>
    <w:rsid w:val="008A5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inke\AppData\Local\Microsoft\Windows\INetCache\Content.Outlook\9010UKZD\F353%20Life%20Choices%20Documentation%20Form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F192-F73F-406B-9D67-2451FF8B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F353 Life Choices Documentation Form_</Template>
  <TotalTime>2</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SCCMHA</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Reinke</dc:creator>
  <cp:lastModifiedBy>Marilyn Ryan</cp:lastModifiedBy>
  <cp:revision>2</cp:revision>
  <cp:lastPrinted>2018-07-05T15:33:00Z</cp:lastPrinted>
  <dcterms:created xsi:type="dcterms:W3CDTF">2025-01-29T17:05:00Z</dcterms:created>
  <dcterms:modified xsi:type="dcterms:W3CDTF">2025-01-29T17:05:00Z</dcterms:modified>
</cp:coreProperties>
</file>